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color w:val="263238"/>
          <w:sz w:val="24"/>
          <w:szCs w:val="24"/>
        </w:rPr>
      </w:pPr>
      <w:r w:rsidDel="00000000" w:rsidR="00000000" w:rsidRPr="00000000">
        <w:rPr>
          <w:b w:val="1"/>
          <w:color w:val="263238"/>
          <w:sz w:val="24"/>
          <w:szCs w:val="24"/>
          <w:rtl w:val="0"/>
        </w:rPr>
        <w:t xml:space="preserve">Control de gastos y su importancia para el rendimiento empresarial</w:t>
      </w:r>
    </w:p>
    <w:p w:rsidR="00000000" w:rsidDel="00000000" w:rsidP="00000000" w:rsidRDefault="00000000" w:rsidRPr="00000000" w14:paraId="00000002">
      <w:pPr>
        <w:contextualSpacing w:val="0"/>
        <w:jc w:val="left"/>
        <w:rPr>
          <w:b w:val="1"/>
          <w:color w:val="263238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Una de las claves para el correcto funcionamiento de una empresa es el control de gastos. Se trata de una actividad que permite a los directivos gestionar y administrar el flujo de ingresos y egresos. De hecho, tener en orden el control de los gastos evita que se presenten problemas económicos en el futuro como fugas de dinero, ahorrando en gastos innecesarios y permite a la empresa tener mayor liquidez.</w:t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Asimismo, es una herramienta que ayuda en la realización de los presupuestos de las distintas áreas que conforman la organización: administrativa, producción, logística, entre otras. Se observan cuáles son los gastos recurrentes y se planifica para aprovechar al máximo los recursos y no sobrepasarlos.</w:t>
      </w:r>
    </w:p>
    <w:p w:rsidR="00000000" w:rsidDel="00000000" w:rsidP="00000000" w:rsidRDefault="00000000" w:rsidRPr="00000000" w14:paraId="00000006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“El manejo de los gastos debe realizarse a diario para llevar un control fidedigno de los sueldos, viáticos, caja chica, ventas, compras, por mencionar algunos aspectos. El monitoreo constante permite que se tenga la información más actualizada y poder tomar decisiones conforme a lo que se observa”, comentó Eduardo Zetina, director Comercial de Edenred México.</w:t>
      </w:r>
    </w:p>
    <w:p w:rsidR="00000000" w:rsidDel="00000000" w:rsidP="00000000" w:rsidRDefault="00000000" w:rsidRPr="00000000" w14:paraId="00000008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Analizar los gastos es fundamental para obtener un panorama general de lo que sucede con el dinero; para eso, las empresas los clasifican en los siguientes tipos: </w:t>
      </w:r>
    </w:p>
    <w:p w:rsidR="00000000" w:rsidDel="00000000" w:rsidP="00000000" w:rsidRDefault="00000000" w:rsidRPr="00000000" w14:paraId="0000000A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Variables: Dependen de la actividad y ritmo de la empresa. </w:t>
      </w:r>
    </w:p>
    <w:p w:rsidR="00000000" w:rsidDel="00000000" w:rsidP="00000000" w:rsidRDefault="00000000" w:rsidRPr="00000000" w14:paraId="0000000C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Fijos: Son los gastos que se deben cubrir aún si la empresa tiene ventas o no. Por ejemplo, rentas, mantenimiento, impuestos, etc.</w:t>
      </w:r>
    </w:p>
    <w:p w:rsidR="00000000" w:rsidDel="00000000" w:rsidP="00000000" w:rsidRDefault="00000000" w:rsidRPr="00000000" w14:paraId="0000000E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Marginales: Son los que surgen cuando se produce de más. Depende de la tecnología y de los precios para la producción de unidades adicionales.</w:t>
      </w:r>
    </w:p>
    <w:p w:rsidR="00000000" w:rsidDel="00000000" w:rsidP="00000000" w:rsidRDefault="00000000" w:rsidRPr="00000000" w14:paraId="0000001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Mixtos: Tienen una parte variable y otra fija. Por ejemplo, un vendedor que recibe su salario de forma fija y por comisiones.</w:t>
      </w:r>
    </w:p>
    <w:p w:rsidR="00000000" w:rsidDel="00000000" w:rsidP="00000000" w:rsidRDefault="00000000" w:rsidRPr="00000000" w14:paraId="00000012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Directos e Indirectos: Los primeros derivan de la producción de bienes y servicios; mientras que los segundos, son necesarios para la producción pero no están relacionados directamente con esta.</w:t>
      </w:r>
    </w:p>
    <w:p w:rsidR="00000000" w:rsidDel="00000000" w:rsidP="00000000" w:rsidRDefault="00000000" w:rsidRPr="00000000" w14:paraId="00000014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“Se debe poner especial atención al control de gastos pues estos involucran una parte importante del presupuesto de la organización; por ello, existen herramientas como las soluciones de Edenred para la deducción, administración, comprobación y optimización de los gastos, generando mayor rentabilidad y competitividad”, agregó Zetina.</w:t>
      </w:r>
    </w:p>
    <w:p w:rsidR="00000000" w:rsidDel="00000000" w:rsidP="00000000" w:rsidRDefault="00000000" w:rsidRPr="00000000" w14:paraId="00000016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Actualmente, la tecnología abre la posibilidad de tener un control mucho más eficiente, aportando beneficios como:</w:t>
      </w:r>
    </w:p>
    <w:p w:rsidR="00000000" w:rsidDel="00000000" w:rsidP="00000000" w:rsidRDefault="00000000" w:rsidRPr="00000000" w14:paraId="00000018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Seguridad, en la que se separan los gastos por área o por rubro, como caja chica o viáticos.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Accesibilidad, para un mayor control de los recursos desde una plataforma “maestra”.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Manejo de recursos apropiado, así se evita que los saldos a favor se depositen en las cuentas de los colaboradores.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Actualización de los sistemas y cambios fiscales que implementa la autoridad.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Movilidad y comunicación a través de aplicaciones en donde tanto jefes como colaboradores puedan administrar y reportar los gastos.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Se deben también establecer políticas del manejo de los recursos para que todos los miembros de la empresa se hagan responsables de los gastos y se fomenten prácticas encaminadas a aprender a economizar; así como para que sepan reportarlos y la empresa tenga una perspectiva real de sus finanzas.</w:t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4743450</wp:posOffset>
          </wp:positionH>
          <wp:positionV relativeFrom="paragraph">
            <wp:posOffset>-38098</wp:posOffset>
          </wp:positionV>
          <wp:extent cx="1200150" cy="80962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8974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809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